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73" w:rsidRPr="007B2B3E" w:rsidRDefault="00465D75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  <w:r>
        <w:rPr>
          <w:rFonts w:ascii="Times New Roman" w:eastAsia="Calibri" w:hAnsi="Times New Roman" w:cs="Times New Roman"/>
          <w:iCs w:val="0"/>
          <w:sz w:val="24"/>
          <w:szCs w:val="24"/>
          <w:lang w:eastAsia="ru-RU"/>
        </w:rPr>
        <w:t xml:space="preserve">                         </w:t>
      </w:r>
      <w:r w:rsidR="005B1E73" w:rsidRPr="007B2B3E">
        <w:rPr>
          <w:rFonts w:ascii="Times New Roman" w:eastAsia="Calibri" w:hAnsi="Times New Roman" w:cs="Times New Roman"/>
          <w:b/>
          <w:iCs w:val="0"/>
          <w:sz w:val="32"/>
          <w:szCs w:val="32"/>
        </w:rPr>
        <w:t xml:space="preserve">Муниципальное  бюджетное   дошкольное </w:t>
      </w:r>
    </w:p>
    <w:p w:rsidR="005B1E73" w:rsidRPr="007B2B3E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  <w:r w:rsidRPr="007B2B3E">
        <w:rPr>
          <w:rFonts w:ascii="Times New Roman" w:eastAsia="Calibri" w:hAnsi="Times New Roman" w:cs="Times New Roman"/>
          <w:b/>
          <w:iCs w:val="0"/>
          <w:sz w:val="32"/>
          <w:szCs w:val="32"/>
        </w:rPr>
        <w:t xml:space="preserve"> образовательное учреждение</w:t>
      </w:r>
    </w:p>
    <w:p w:rsidR="005B1E73" w:rsidRPr="007B2B3E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  <w:r w:rsidRPr="007B2B3E">
        <w:rPr>
          <w:rFonts w:ascii="Times New Roman" w:eastAsia="Calibri" w:hAnsi="Times New Roman" w:cs="Times New Roman"/>
          <w:b/>
          <w:iCs w:val="0"/>
          <w:sz w:val="32"/>
          <w:szCs w:val="32"/>
        </w:rPr>
        <w:t xml:space="preserve">«Детский сад №4 «Родничок» </w:t>
      </w:r>
    </w:p>
    <w:p w:rsidR="005B1E73" w:rsidRPr="007B2B3E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  <w:proofErr w:type="spellStart"/>
      <w:r w:rsidRPr="007B2B3E">
        <w:rPr>
          <w:rFonts w:ascii="Times New Roman" w:eastAsia="Calibri" w:hAnsi="Times New Roman" w:cs="Times New Roman"/>
          <w:b/>
          <w:iCs w:val="0"/>
          <w:sz w:val="32"/>
          <w:szCs w:val="32"/>
        </w:rPr>
        <w:t>пгт</w:t>
      </w:r>
      <w:proofErr w:type="spellEnd"/>
      <w:r w:rsidRPr="007B2B3E">
        <w:rPr>
          <w:rFonts w:ascii="Times New Roman" w:eastAsia="Calibri" w:hAnsi="Times New Roman" w:cs="Times New Roman"/>
          <w:b/>
          <w:iCs w:val="0"/>
          <w:sz w:val="32"/>
          <w:szCs w:val="32"/>
        </w:rPr>
        <w:t>. Красногвардейское,</w:t>
      </w:r>
    </w:p>
    <w:p w:rsidR="005B1E73" w:rsidRPr="007B2B3E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  <w:r w:rsidRPr="007B2B3E">
        <w:rPr>
          <w:rFonts w:ascii="Times New Roman" w:eastAsia="Calibri" w:hAnsi="Times New Roman" w:cs="Times New Roman"/>
          <w:b/>
          <w:iCs w:val="0"/>
          <w:sz w:val="32"/>
          <w:szCs w:val="32"/>
        </w:rPr>
        <w:t>Красногвардейского района</w:t>
      </w:r>
    </w:p>
    <w:p w:rsidR="005B1E73" w:rsidRPr="007B2B3E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  <w:r w:rsidRPr="007B2B3E">
        <w:rPr>
          <w:rFonts w:ascii="Times New Roman" w:eastAsia="Calibri" w:hAnsi="Times New Roman" w:cs="Times New Roman"/>
          <w:b/>
          <w:iCs w:val="0"/>
          <w:sz w:val="32"/>
          <w:szCs w:val="32"/>
        </w:rPr>
        <w:t xml:space="preserve"> Республики Крым</w:t>
      </w:r>
    </w:p>
    <w:p w:rsidR="005B1E73" w:rsidRPr="007B2B3E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eastAsia="Calibri" w:hAnsi="Times New Roman" w:cs="Times New Roman"/>
          <w:b/>
          <w:iCs w:val="0"/>
          <w:sz w:val="32"/>
          <w:szCs w:val="32"/>
        </w:rPr>
      </w:pPr>
    </w:p>
    <w:p w:rsidR="005B1E73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5B1E73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5B1E73" w:rsidRPr="00C3596E" w:rsidRDefault="004F7660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3596E">
        <w:rPr>
          <w:rFonts w:ascii="Times New Roman" w:hAnsi="Times New Roman" w:cs="Times New Roman"/>
          <w:b/>
          <w:i/>
          <w:sz w:val="36"/>
          <w:szCs w:val="36"/>
        </w:rPr>
        <w:t>Региональный компонент.</w:t>
      </w:r>
    </w:p>
    <w:p w:rsidR="00C3596E" w:rsidRDefault="004F7660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3596E">
        <w:rPr>
          <w:rFonts w:ascii="Times New Roman" w:hAnsi="Times New Roman" w:cs="Times New Roman"/>
          <w:b/>
          <w:i/>
          <w:sz w:val="36"/>
          <w:szCs w:val="36"/>
        </w:rPr>
        <w:t xml:space="preserve">Работа над парциальной программой </w:t>
      </w:r>
    </w:p>
    <w:p w:rsidR="004F7660" w:rsidRPr="00C3596E" w:rsidRDefault="004F7660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3596E">
        <w:rPr>
          <w:rFonts w:ascii="Times New Roman" w:hAnsi="Times New Roman" w:cs="Times New Roman"/>
          <w:b/>
          <w:i/>
          <w:sz w:val="36"/>
          <w:szCs w:val="36"/>
        </w:rPr>
        <w:t>«Крымский веночек»</w:t>
      </w:r>
    </w:p>
    <w:p w:rsidR="005B1E73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5B1E73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5B1E73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465D75" w:rsidRDefault="00465D75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5B1E73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5B1E73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</w:p>
    <w:p w:rsidR="005B1E73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</w:p>
    <w:p w:rsidR="00465D75" w:rsidRDefault="00465D75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</w:p>
    <w:p w:rsidR="00465D75" w:rsidRDefault="00465D75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</w:p>
    <w:p w:rsidR="00465D75" w:rsidRDefault="00465D75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</w:p>
    <w:p w:rsidR="005B1E73" w:rsidRDefault="00465D75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Музыкальный руководитель</w:t>
      </w:r>
    </w:p>
    <w:p w:rsidR="005B1E73" w:rsidRDefault="005B1E73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C461F8">
        <w:rPr>
          <w:rFonts w:ascii="Times New Roman" w:hAnsi="Times New Roman" w:cs="Times New Roman"/>
          <w:b/>
          <w:sz w:val="40"/>
          <w:szCs w:val="40"/>
        </w:rPr>
        <w:t>Хайнецкая</w:t>
      </w:r>
      <w:proofErr w:type="spellEnd"/>
      <w:r w:rsidRPr="00C461F8">
        <w:rPr>
          <w:rFonts w:ascii="Times New Roman" w:hAnsi="Times New Roman" w:cs="Times New Roman"/>
          <w:b/>
          <w:sz w:val="40"/>
          <w:szCs w:val="40"/>
        </w:rPr>
        <w:t xml:space="preserve"> Раиса Романовна</w:t>
      </w:r>
    </w:p>
    <w:p w:rsidR="00CF2AE8" w:rsidRDefault="00CF2AE8" w:rsidP="00C3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iCs w:val="0"/>
          <w:sz w:val="24"/>
          <w:szCs w:val="24"/>
          <w:lang w:eastAsia="ru-RU"/>
        </w:rPr>
      </w:pPr>
    </w:p>
    <w:p w:rsidR="00CF2AE8" w:rsidRDefault="00CF2AE8" w:rsidP="00CF2AE8">
      <w:pPr>
        <w:spacing w:after="0" w:line="240" w:lineRule="auto"/>
        <w:rPr>
          <w:rFonts w:ascii="Times New Roman" w:eastAsia="Calibri" w:hAnsi="Times New Roman" w:cs="Times New Roman"/>
          <w:iCs w:val="0"/>
          <w:sz w:val="24"/>
          <w:szCs w:val="24"/>
          <w:lang w:eastAsia="ru-RU"/>
        </w:rPr>
      </w:pPr>
      <w:bookmarkStart w:id="0" w:name="_GoBack"/>
      <w:bookmarkEnd w:id="0"/>
    </w:p>
    <w:p w:rsidR="00CF2AE8" w:rsidRPr="00CF2AE8" w:rsidRDefault="00CF2AE8" w:rsidP="00CF2AE8">
      <w:pPr>
        <w:spacing w:after="0" w:line="240" w:lineRule="auto"/>
        <w:rPr>
          <w:rFonts w:ascii="Times New Roman" w:eastAsia="Calibri" w:hAnsi="Times New Roman" w:cs="Times New Roman"/>
          <w:iCs w:val="0"/>
          <w:sz w:val="24"/>
          <w:szCs w:val="24"/>
          <w:lang w:eastAsia="ru-RU"/>
        </w:rPr>
      </w:pPr>
    </w:p>
    <w:p w:rsidR="002931C6" w:rsidRPr="002931C6" w:rsidRDefault="002931C6" w:rsidP="002931C6">
      <w:pPr>
        <w:spacing w:after="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lastRenderedPageBreak/>
        <w:t xml:space="preserve">  Республика Крым  – одна  из многонациональных регионов Российской Федерации. В законе об образовании четко определена необходимость обеспечения гуманистического, развивающего, народно-национального характера образования, связь  воспитания и обучения  с жизнью и национальными культурными традициями.</w:t>
      </w:r>
    </w:p>
    <w:p w:rsidR="002931C6" w:rsidRPr="002931C6" w:rsidRDefault="002931C6" w:rsidP="002931C6">
      <w:pPr>
        <w:spacing w:after="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>Региональный компонент составлен с учетом национальных  и региональных особенностей Республики Крым, который предусматривает следующие направления деятельности:</w:t>
      </w:r>
    </w:p>
    <w:p w:rsidR="002931C6" w:rsidRPr="002931C6" w:rsidRDefault="002931C6" w:rsidP="002931C6">
      <w:pPr>
        <w:spacing w:after="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 xml:space="preserve">- Приобщение к истокам национальной культуры народов, населяющих Республику Крым.  </w:t>
      </w:r>
    </w:p>
    <w:p w:rsidR="002931C6" w:rsidRPr="002931C6" w:rsidRDefault="002931C6" w:rsidP="002931C6">
      <w:pPr>
        <w:spacing w:after="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 xml:space="preserve">  - Формирование у детей основ нравственности на лучших образцах национальной культуры, народных традициях и обычаях.</w:t>
      </w:r>
    </w:p>
    <w:p w:rsidR="002931C6" w:rsidRPr="002931C6" w:rsidRDefault="002931C6" w:rsidP="002931C6">
      <w:pPr>
        <w:spacing w:after="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 xml:space="preserve">  - 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                  </w:t>
      </w:r>
    </w:p>
    <w:p w:rsidR="002931C6" w:rsidRPr="002931C6" w:rsidRDefault="002931C6" w:rsidP="002931C6">
      <w:pPr>
        <w:spacing w:after="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 xml:space="preserve">    -Ознакомление с природой родного края, формирование экологической культуры.          </w:t>
      </w:r>
    </w:p>
    <w:p w:rsidR="002931C6" w:rsidRPr="002931C6" w:rsidRDefault="002931C6" w:rsidP="002931C6">
      <w:pPr>
        <w:spacing w:after="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 xml:space="preserve">    -Ознакомление детей с особенностями жизни и быта народов, населяющих Республику Крым, праздниками, событиями общественной жизни республики, символиками Республики Крым и РФ, памятниками архитектуры, декоративно-прикладным искусством.</w:t>
      </w:r>
    </w:p>
    <w:p w:rsidR="002931C6" w:rsidRPr="002931C6" w:rsidRDefault="002931C6" w:rsidP="002931C6">
      <w:pPr>
        <w:spacing w:after="16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 xml:space="preserve">                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 </w:t>
      </w:r>
    </w:p>
    <w:p w:rsidR="002931C6" w:rsidRPr="002931C6" w:rsidRDefault="002931C6" w:rsidP="002931C6">
      <w:pPr>
        <w:spacing w:after="160" w:line="259" w:lineRule="auto"/>
        <w:jc w:val="both"/>
        <w:rPr>
          <w:rFonts w:ascii="Times New Roman" w:eastAsia="Calibri" w:hAnsi="Times New Roman" w:cs="Times New Roman"/>
          <w:i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/>
          <w:iCs w:val="0"/>
          <w:sz w:val="28"/>
          <w:szCs w:val="28"/>
        </w:rPr>
        <w:t>Принципы работы:</w:t>
      </w:r>
    </w:p>
    <w:p w:rsidR="002931C6" w:rsidRPr="002931C6" w:rsidRDefault="002931C6" w:rsidP="002931C6">
      <w:pPr>
        <w:spacing w:after="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>-Системность и непрерывность.</w:t>
      </w:r>
    </w:p>
    <w:p w:rsidR="002931C6" w:rsidRPr="002931C6" w:rsidRDefault="002931C6" w:rsidP="002931C6">
      <w:pPr>
        <w:spacing w:after="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 xml:space="preserve"> -Личностно-ориентированный  гуманистический характер взаимодействия детей и взрослых.</w:t>
      </w:r>
    </w:p>
    <w:p w:rsidR="002931C6" w:rsidRPr="002931C6" w:rsidRDefault="002931C6" w:rsidP="002931C6">
      <w:pPr>
        <w:spacing w:after="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 xml:space="preserve"> -Свобода индивидуального личностного развития.</w:t>
      </w:r>
    </w:p>
    <w:p w:rsidR="002931C6" w:rsidRPr="002931C6" w:rsidRDefault="002931C6" w:rsidP="002931C6">
      <w:pPr>
        <w:spacing w:after="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 xml:space="preserve"> -Признание приоритета  ценностей внутреннего мира ребенка, опоры на позитивный внутренний потенциал развития ребенка.</w:t>
      </w:r>
    </w:p>
    <w:p w:rsidR="002931C6" w:rsidRPr="002931C6" w:rsidRDefault="002931C6" w:rsidP="002931C6">
      <w:pPr>
        <w:spacing w:after="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 xml:space="preserve"> -Принцип регионализации (учет специфики региона)</w:t>
      </w:r>
    </w:p>
    <w:p w:rsidR="002931C6" w:rsidRPr="002931C6" w:rsidRDefault="002931C6" w:rsidP="002931C6">
      <w:pPr>
        <w:spacing w:after="160" w:line="259" w:lineRule="auto"/>
        <w:jc w:val="both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 xml:space="preserve">   </w:t>
      </w:r>
      <w:r w:rsidRPr="002931C6">
        <w:rPr>
          <w:rFonts w:ascii="Times New Roman" w:eastAsia="Calibri" w:hAnsi="Times New Roman" w:cs="Times New Roman"/>
          <w:iCs w:val="0"/>
          <w:sz w:val="28"/>
          <w:szCs w:val="28"/>
        </w:rPr>
        <w:tab/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2931C6" w:rsidRPr="002931C6" w:rsidRDefault="002931C6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«Музыка в детском саду». </w:t>
      </w:r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«Крымский веночек»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Люди Крыма и их культуры. 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среднего дошкольного возраста: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проявляют интерес к народной музыке, положительно реагируют на нее;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эмоционально исполняют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попевки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и песенки;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выполняют простые характерные движения народных танцев.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F2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старшего дошкольного возраста: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знают о многообразии музыкального искусства людей, проживающих в Крыму, проявляют стойкий интерес к народной музыке;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имеют навыки слушания народной музыки, узнают характерные оттенки ее звучания;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знают некоторые народные музыкальные игры;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имеют элементарные навыки игры на детских музыкальных (народных) инструментах;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с интересом принимают участие в подготовке и проведении фольклорных праздников;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передают свои впечатления и чувства от народной музыки в других видах деятельности — изобразительной, художественно-речевой, театральной, ознакомлении с природой. </w:t>
      </w:r>
      <w:r w:rsidRPr="00CF2AE8">
        <w:rPr>
          <w:rFonts w:ascii="Times New Roman" w:eastAsia="Times New Roman" w:hAnsi="Times New Roman" w:cs="Times New Roman"/>
          <w:b/>
          <w:i/>
          <w:iCs w:val="0"/>
          <w:sz w:val="28"/>
          <w:szCs w:val="28"/>
          <w:lang w:eastAsia="ru-RU"/>
        </w:rPr>
        <w:t>(«Крымский веночек»)</w:t>
      </w:r>
    </w:p>
    <w:p w:rsidR="00CF2AE8" w:rsidRPr="00CF2AE8" w:rsidRDefault="00CF2AE8" w:rsidP="00CF2AE8">
      <w:pPr>
        <w:spacing w:line="276" w:lineRule="auto"/>
        <w:rPr>
          <w:rFonts w:ascii="Times New Roman" w:eastAsia="Calibri" w:hAnsi="Times New Roman" w:cs="Times New Roman"/>
          <w:iCs w:val="0"/>
          <w:sz w:val="28"/>
          <w:szCs w:val="28"/>
        </w:rPr>
      </w:pPr>
    </w:p>
    <w:p w:rsidR="00CF2AE8" w:rsidRPr="00CF2AE8" w:rsidRDefault="00CF2AE8" w:rsidP="00CF2AE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 w:val="0"/>
          <w:kern w:val="36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bCs/>
          <w:iCs w:val="0"/>
          <w:kern w:val="36"/>
          <w:sz w:val="28"/>
          <w:szCs w:val="28"/>
          <w:lang w:eastAsia="ru-RU"/>
        </w:rPr>
        <w:t xml:space="preserve">МУЗЫКАЛЬНО – ОЗДОРОВИТЕЛЬНАЯ РАБОТА С ДЕТЬМИ </w:t>
      </w:r>
    </w:p>
    <w:p w:rsidR="00CF2AE8" w:rsidRPr="00CF2AE8" w:rsidRDefault="00CF2AE8" w:rsidP="00CF2AE8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   Музыка воздействует не только на эмоциональное, но и на общее физическое состояние человека. Ритмика улучшает осанку ребенка, координацию, уверенность движений. Развитие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эмоциональной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отзывчивость и музыкального слуха помогают активизировать умственную деятельность.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  <w:t xml:space="preserve">Музыка – это одно из средств физического развития детей. Этот вывод послужил стимулом для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создании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целой системы музыкально-оздоровительной работы в ДОУ, которая является новым направлением, как в музыкальном, так и в физическом воспитании дошкольников. </w:t>
      </w:r>
    </w:p>
    <w:p w:rsidR="00CF2AE8" w:rsidRPr="00CF2AE8" w:rsidRDefault="00CF2AE8" w:rsidP="00CF2AE8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Цель 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этой системы: организовать музыкально-оздоровительную работу в ДОУ, обеспечивающую каждому ребенку укрепление психического и физического здоровья, выявление и развитие музыкальных и творческих способностей, формирование привычки к здоровому образу жизни.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ab/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  <w:t xml:space="preserve">Новизна данной системы состоит в том, что на музыкальных занятиях, в свободной и самостоятельной творческой деятельности дошкольников актуально, необходимо использовать современные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здоровьесберегающие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технологии в игровой форме.</w:t>
      </w:r>
    </w:p>
    <w:p w:rsidR="00CF2AE8" w:rsidRPr="00CF2AE8" w:rsidRDefault="00CF2AE8" w:rsidP="00CF2AE8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  Привычные виды музыкальной деятельности, развивающие творческие способности и музыкальность ребенка, можно разнообразить с пользой для здоровья. </w:t>
      </w:r>
    </w:p>
    <w:p w:rsidR="00CF2AE8" w:rsidRPr="00CF2AE8" w:rsidRDefault="00CF2AE8" w:rsidP="00CF2AE8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 Каждое музыкальное занятие с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жизнеутверждающей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валеологической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песни-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распевки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дающей позитивный настрой детям на весь день. Слушание 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lastRenderedPageBreak/>
        <w:t>музыки и разучивание текстов песен можно используются с игровым массажем, самомассажем или пальчиковой игрой, пассивной музыкотерапией.</w:t>
      </w:r>
    </w:p>
    <w:p w:rsidR="00CF2AE8" w:rsidRPr="00CF2AE8" w:rsidRDefault="00CF2AE8" w:rsidP="00CF2AE8">
      <w:pPr>
        <w:spacing w:after="0" w:line="0" w:lineRule="atLeast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   Перед пением песен – заниматься дыхательной, артикуляционной гимнастикой,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фонопедическими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и оздоровительными упражнениями для горла и голосовых связок с целью профилактики простудных заболеваний.    Речевые игры лучше сопровождать музыкально-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ритмическими движениями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игрой на детских музыкальных (шумовых и мелодичных) инструментах, а танцевальную импровизацию совместить с музыкотерапией. Проведение интегрированных музыкально-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валеологических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занятий, даже с участием родителей, медицинского работника позволит как можно шире и интереснее рассказать ребенку о пользе здорового образа жизни, о необходимости знать и выполнять правила личной гигиены.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ab/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</w:r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Методическое обеспечение по этой системе:</w:t>
      </w:r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ab/>
      </w:r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br/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«Методика музыкального воспитания в детском саду» Н. Ветлугина.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ab/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  <w:t xml:space="preserve">- «Театр физического развития и оздоровления»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Н.Ефименко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ab/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  <w:t xml:space="preserve">- Программа оздоровления дошкольников «Зеленый огонек здоровью» М.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Картушина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  <w:t>- Дыхательная гимнастика. А. Стрельниковой.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ab/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  <w:t xml:space="preserve">-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Психогимнастика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А.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Аляблева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ab/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  <w:t xml:space="preserve"> Организация в детском саду музыкальных занятий с использованием этих технологий поможет обеспечить более бережное отношение к физическому и духовному здоровью дошкольников.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ab/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  <w:t xml:space="preserve">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Валеологические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знания способствуют формированию привычки жить в гармонии с самим собой, со своей семьей и окружающим миром.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  <w:t xml:space="preserve">На каждом музыкальном занятии используются следующие 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ab/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здоровосберегающие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технологии:</w:t>
      </w:r>
    </w:p>
    <w:p w:rsidR="00CF2AE8" w:rsidRPr="00CF2AE8" w:rsidRDefault="00CF2AE8" w:rsidP="00CF2AE8">
      <w:pPr>
        <w:spacing w:after="0" w:line="0" w:lineRule="atLeast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55F5D" wp14:editId="32286ABF">
                <wp:simplePos x="0" y="0"/>
                <wp:positionH relativeFrom="column">
                  <wp:posOffset>2015490</wp:posOffset>
                </wp:positionH>
                <wp:positionV relativeFrom="paragraph">
                  <wp:posOffset>11430</wp:posOffset>
                </wp:positionV>
                <wp:extent cx="2286000" cy="1155065"/>
                <wp:effectExtent l="0" t="0" r="95250" b="102235"/>
                <wp:wrapNone/>
                <wp:docPr id="45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5506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7030A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AE8" w:rsidRDefault="00CF2AE8" w:rsidP="00CF2AE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Оздоровительные и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фонопедические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упражнения;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- Игровой массаж;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158.7pt;margin-top:.9pt;width:180pt;height:9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" fillcolor="yellow">
                <v:shadow on="t" color="#7030a0" opacity=".5" offset="6pt,6pt"/>
                <v:textbox>
                  <w:txbxContent>
                    <w:p w:rsidR="00CF2AE8" w:rsidRDefault="00CF2AE8" w:rsidP="00CF2AE8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Оздоровительные и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фонопедические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упражнения;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br/>
                        <w:t>- Игровой массаж;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</w:p>
                  </w:txbxContent>
                </v:textbox>
              </v:oval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3F3CF" wp14:editId="6DFD1E8B">
                <wp:simplePos x="0" y="0"/>
                <wp:positionH relativeFrom="column">
                  <wp:posOffset>2261870</wp:posOffset>
                </wp:positionH>
                <wp:positionV relativeFrom="paragraph">
                  <wp:posOffset>1663700</wp:posOffset>
                </wp:positionV>
                <wp:extent cx="2113280" cy="1343025"/>
                <wp:effectExtent l="13970" t="6350" r="82550" b="79375"/>
                <wp:wrapNone/>
                <wp:docPr id="4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280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0070C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AE8" w:rsidRDefault="00CF2AE8" w:rsidP="00CF2AE8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ЗДОРОВЬЕ-СБЕРЕГАЮЩИЕ ТЕХНОЛОГИИ НА МУЗЫКАЛЬНЫХ ЗАНЯТИЯХ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7" style="position:absolute;margin-left:178.1pt;margin-top:131pt;width:166.4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" strokecolor="#fabf8f" strokeweight="1pt">
                <v:fill color2="#fbd4b4" focus="100%" type="gradient"/>
                <v:shadow on="t" color="#0070c0" opacity=".5" offset="6pt,6pt"/>
                <v:textbox>
                  <w:txbxContent>
                    <w:p w:rsidR="00CF2AE8" w:rsidRDefault="00CF2AE8" w:rsidP="00CF2AE8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  <w:t>ЗДОРОВЬЕ-СБЕРЕГАЮЩИЕ ТЕХНОЛОГИИ НА МУЗЫКАЛЬНЫХ ЗАНЯТИЯХ</w:t>
                      </w:r>
                    </w:p>
                  </w:txbxContent>
                </v:textbox>
              </v:roundrect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9AC3D" wp14:editId="16A16FD0">
                <wp:simplePos x="0" y="0"/>
                <wp:positionH relativeFrom="column">
                  <wp:posOffset>328295</wp:posOffset>
                </wp:positionH>
                <wp:positionV relativeFrom="paragraph">
                  <wp:posOffset>1067435</wp:posOffset>
                </wp:positionV>
                <wp:extent cx="2171700" cy="771525"/>
                <wp:effectExtent l="13970" t="10160" r="81280" b="85090"/>
                <wp:wrapNone/>
                <wp:docPr id="4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7715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7030A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AE8" w:rsidRDefault="00CF2AE8" w:rsidP="00CF2AE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Валеологические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песенки-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распевки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8" style="position:absolute;margin-left:25.85pt;margin-top:84.05pt;width:171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" fillcolor="#c2d69b" strokecolor="#c2d69b" strokeweight="1pt">
                <v:fill color2="#eaf1dd" angle="135" focus="50%" type="gradient"/>
                <v:shadow on="t" color="#7030a0" opacity=".5" offset="6pt,6pt"/>
                <v:textbox>
                  <w:txbxContent>
                    <w:p w:rsidR="00CF2AE8" w:rsidRDefault="00CF2AE8" w:rsidP="00CF2AE8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Валеологические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песенки-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распевки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B3543" wp14:editId="424715BE">
                <wp:simplePos x="0" y="0"/>
                <wp:positionH relativeFrom="column">
                  <wp:posOffset>3994150</wp:posOffset>
                </wp:positionH>
                <wp:positionV relativeFrom="paragraph">
                  <wp:posOffset>804545</wp:posOffset>
                </wp:positionV>
                <wp:extent cx="1868170" cy="771525"/>
                <wp:effectExtent l="12700" t="13970" r="81280" b="81280"/>
                <wp:wrapNone/>
                <wp:docPr id="47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771525"/>
                        </a:xfrm>
                        <a:prstGeom prst="ellipse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7030A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AE8" w:rsidRDefault="00CF2AE8" w:rsidP="00CF2AE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Дыхательная гимнастика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9" style="position:absolute;margin-left:314.5pt;margin-top:63.35pt;width:147.1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" fillcolor="#fcf">
                <v:shadow on="t" color="#7030a0" opacity=".5" offset="6pt,6pt"/>
                <v:textbox>
                  <w:txbxContent>
                    <w:p w:rsidR="00CF2AE8" w:rsidRDefault="00CF2AE8" w:rsidP="00CF2AE8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Дыхательная гимнастика</w:t>
                      </w:r>
                    </w:p>
                  </w:txbxContent>
                </v:textbox>
              </v:oval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A0206" wp14:editId="4CCC7E84">
                <wp:simplePos x="0" y="0"/>
                <wp:positionH relativeFrom="column">
                  <wp:posOffset>1003300</wp:posOffset>
                </wp:positionH>
                <wp:positionV relativeFrom="paragraph">
                  <wp:posOffset>3276600</wp:posOffset>
                </wp:positionV>
                <wp:extent cx="2171700" cy="771525"/>
                <wp:effectExtent l="12700" t="9525" r="82550" b="76200"/>
                <wp:wrapNone/>
                <wp:docPr id="46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771525"/>
                        </a:xfrm>
                        <a:prstGeom prst="ellipse">
                          <a:avLst/>
                        </a:prstGeom>
                        <a:solidFill>
                          <a:srgbClr val="66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7030A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AE8" w:rsidRDefault="00CF2AE8" w:rsidP="00CF2AE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Артикуляционная гимнастика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30" style="position:absolute;margin-left:79pt;margin-top:258pt;width:171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" fillcolor="#6cf">
                <v:shadow on="t" color="#7030a0" opacity=".5" offset="6pt,6pt"/>
                <v:textbox>
                  <w:txbxContent>
                    <w:p w:rsidR="00CF2AE8" w:rsidRDefault="00CF2AE8" w:rsidP="00CF2AE8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Артикуляционная гимнастика</w:t>
                      </w:r>
                    </w:p>
                  </w:txbxContent>
                </v:textbox>
              </v:oval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E5BBA" wp14:editId="13B1DD3E">
                <wp:simplePos x="0" y="0"/>
                <wp:positionH relativeFrom="column">
                  <wp:posOffset>4575175</wp:posOffset>
                </wp:positionH>
                <wp:positionV relativeFrom="paragraph">
                  <wp:posOffset>2112010</wp:posOffset>
                </wp:positionV>
                <wp:extent cx="1410970" cy="771525"/>
                <wp:effectExtent l="12700" t="6985" r="81280" b="78740"/>
                <wp:wrapNone/>
                <wp:docPr id="44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970" cy="771525"/>
                        </a:xfrm>
                        <a:prstGeom prst="ellipse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7030A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AE8" w:rsidRDefault="00CF2AE8" w:rsidP="00CF2AE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Игровой массаж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31" style="position:absolute;margin-left:360.25pt;margin-top:166.3pt;width:111.1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" fillcolor="#6ff">
                <v:shadow on="t" color="#7030a0" opacity=".5" offset="6pt,6pt"/>
                <v:textbox>
                  <w:txbxContent>
                    <w:p w:rsidR="00CF2AE8" w:rsidRDefault="00CF2AE8" w:rsidP="00CF2AE8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Игровой массаж</w:t>
                      </w:r>
                    </w:p>
                  </w:txbxContent>
                </v:textbox>
              </v:oval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151DE" wp14:editId="612E69EB">
                <wp:simplePos x="0" y="0"/>
                <wp:positionH relativeFrom="column">
                  <wp:posOffset>3671570</wp:posOffset>
                </wp:positionH>
                <wp:positionV relativeFrom="paragraph">
                  <wp:posOffset>3276600</wp:posOffset>
                </wp:positionV>
                <wp:extent cx="1838325" cy="771525"/>
                <wp:effectExtent l="13970" t="9525" r="81280" b="76200"/>
                <wp:wrapNone/>
                <wp:docPr id="4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771525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7030A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AE8" w:rsidRDefault="00CF2AE8" w:rsidP="00CF2AE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Пальчиковые игры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32" style="position:absolute;margin-left:289.1pt;margin-top:258pt;width:144.7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" fillcolor="#fc9">
                <v:shadow on="t" color="#7030a0" opacity=".5" offset="6pt,6pt"/>
                <v:textbox>
                  <w:txbxContent>
                    <w:p w:rsidR="00CF2AE8" w:rsidRDefault="00CF2AE8" w:rsidP="00CF2AE8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Пальчиковые игры</w:t>
                      </w:r>
                    </w:p>
                  </w:txbxContent>
                </v:textbox>
              </v:oval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A24605" wp14:editId="08650C01">
                <wp:simplePos x="0" y="0"/>
                <wp:positionH relativeFrom="column">
                  <wp:posOffset>433070</wp:posOffset>
                </wp:positionH>
                <wp:positionV relativeFrom="paragraph">
                  <wp:posOffset>2112010</wp:posOffset>
                </wp:positionV>
                <wp:extent cx="1589405" cy="771525"/>
                <wp:effectExtent l="13970" t="6985" r="82550" b="78740"/>
                <wp:wrapNone/>
                <wp:docPr id="42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9405" cy="771525"/>
                        </a:xfrm>
                        <a:prstGeom prst="ellipse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7030A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AE8" w:rsidRDefault="00CF2AE8" w:rsidP="00CF2AE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Речевые игры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33" style="position:absolute;margin-left:34.1pt;margin-top:166.3pt;width:125.1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" fillcolor="#c9f">
                <v:shadow on="t" color="#7030a0" opacity=".5" offset="6pt,6pt"/>
                <v:textbox>
                  <w:txbxContent>
                    <w:p w:rsidR="00CF2AE8" w:rsidRDefault="00CF2AE8" w:rsidP="00CF2AE8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Речевые игры</w:t>
                      </w:r>
                    </w:p>
                  </w:txbxContent>
                </v:textbox>
              </v:oval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8A4234" wp14:editId="7E1A956F">
                <wp:simplePos x="0" y="0"/>
                <wp:positionH relativeFrom="column">
                  <wp:posOffset>3175000</wp:posOffset>
                </wp:positionH>
                <wp:positionV relativeFrom="paragraph">
                  <wp:posOffset>1067435</wp:posOffset>
                </wp:positionV>
                <wp:extent cx="0" cy="609600"/>
                <wp:effectExtent l="127000" t="38735" r="130175" b="132715"/>
                <wp:wrapNone/>
                <wp:docPr id="4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250pt;margin-top:84.05pt;width:0;height:4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" strokecolor="blue" strokeweight="4.5pt">
                <v:stroke startarrow="oval" endarrow="block"/>
              </v:shape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3CDA4" wp14:editId="2A54F268">
                <wp:simplePos x="0" y="0"/>
                <wp:positionH relativeFrom="column">
                  <wp:posOffset>1700530</wp:posOffset>
                </wp:positionH>
                <wp:positionV relativeFrom="paragraph">
                  <wp:posOffset>1663700</wp:posOffset>
                </wp:positionV>
                <wp:extent cx="618490" cy="381000"/>
                <wp:effectExtent l="90805" t="120650" r="167005" b="165100"/>
                <wp:wrapNone/>
                <wp:docPr id="4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8490" cy="3810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133.9pt;margin-top:131pt;width:48.7pt;height:30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" strokecolor="blue" strokeweight="4.5pt">
                <v:stroke startarrow="oval" endarrow="block"/>
              </v:shape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E453DB" wp14:editId="2D71A465">
                <wp:simplePos x="0" y="0"/>
                <wp:positionH relativeFrom="column">
                  <wp:posOffset>1899920</wp:posOffset>
                </wp:positionH>
                <wp:positionV relativeFrom="paragraph">
                  <wp:posOffset>2521585</wp:posOffset>
                </wp:positionV>
                <wp:extent cx="466725" cy="635"/>
                <wp:effectExtent l="42545" t="130810" r="128905" b="125730"/>
                <wp:wrapNone/>
                <wp:docPr id="3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49.6pt;margin-top:198.55pt;width:36.7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" strokecolor="blue" strokeweight="4.5pt">
                <v:stroke startarrow="oval" endarrow="block"/>
              </v:shape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C7421" wp14:editId="07C01419">
                <wp:simplePos x="0" y="0"/>
                <wp:positionH relativeFrom="column">
                  <wp:posOffset>4375150</wp:posOffset>
                </wp:positionH>
                <wp:positionV relativeFrom="paragraph">
                  <wp:posOffset>2589530</wp:posOffset>
                </wp:positionV>
                <wp:extent cx="448310" cy="635"/>
                <wp:effectExtent l="127000" t="132080" r="43815" b="124460"/>
                <wp:wrapNone/>
                <wp:docPr id="3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310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44.5pt;margin-top:203.9pt;width:35.3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" strokecolor="blue" strokeweight="4.5pt">
                <v:stroke startarrow="oval" endarrow="block"/>
              </v:shape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CFAB2B" wp14:editId="2FE67148">
                <wp:simplePos x="0" y="0"/>
                <wp:positionH relativeFrom="column">
                  <wp:posOffset>3994150</wp:posOffset>
                </wp:positionH>
                <wp:positionV relativeFrom="paragraph">
                  <wp:posOffset>1272540</wp:posOffset>
                </wp:positionV>
                <wp:extent cx="381000" cy="400050"/>
                <wp:effectExtent l="165100" t="110490" r="111125" b="165735"/>
                <wp:wrapNone/>
                <wp:docPr id="3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40005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314.5pt;margin-top:100.2pt;width:30pt;height:3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" strokecolor="blue" strokeweight="4.5pt">
                <v:stroke startarrow="oval" endarrow="block"/>
              </v:shape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9496EC" wp14:editId="7D6EA54F">
                <wp:simplePos x="0" y="0"/>
                <wp:positionH relativeFrom="column">
                  <wp:posOffset>3833495</wp:posOffset>
                </wp:positionH>
                <wp:positionV relativeFrom="paragraph">
                  <wp:posOffset>2980055</wp:posOffset>
                </wp:positionV>
                <wp:extent cx="541655" cy="438150"/>
                <wp:effectExtent l="166370" t="170180" r="101600" b="115570"/>
                <wp:wrapNone/>
                <wp:docPr id="3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655" cy="43815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01.85pt;margin-top:234.65pt;width:42.6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" strokecolor="blue" strokeweight="4.5pt">
                <v:stroke startarrow="oval" endarrow="block"/>
              </v:shape>
            </w:pict>
          </mc:Fallback>
        </mc:AlternateContent>
      </w: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C8D624" wp14:editId="6BCBE217">
                <wp:simplePos x="0" y="0"/>
                <wp:positionH relativeFrom="column">
                  <wp:posOffset>2423795</wp:posOffset>
                </wp:positionH>
                <wp:positionV relativeFrom="paragraph">
                  <wp:posOffset>2980055</wp:posOffset>
                </wp:positionV>
                <wp:extent cx="438150" cy="438150"/>
                <wp:effectExtent l="109220" t="170180" r="167005" b="106045"/>
                <wp:wrapNone/>
                <wp:docPr id="3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43815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190.85pt;margin-top:234.65pt;width:34.5pt;height:34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" strokecolor="blue" strokeweight="4.5pt">
                <v:stroke startarrow="oval" endarrow="block"/>
              </v:shape>
            </w:pict>
          </mc:Fallback>
        </mc:AlternateContent>
      </w: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2931C6">
      <w:pPr>
        <w:spacing w:after="0" w:line="240" w:lineRule="auto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proofErr w:type="spellStart"/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lastRenderedPageBreak/>
        <w:t>Валеологические</w:t>
      </w:r>
      <w:proofErr w:type="spellEnd"/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песенки-</w:t>
      </w:r>
      <w:proofErr w:type="spellStart"/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распевки</w:t>
      </w:r>
      <w:proofErr w:type="spellEnd"/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С них начинаются все музыкальные занятия. Несложные добрые тексты и мелодии, состоящие из звуков мажорной гаммы, поднимают настроение, задают позитивный тон к восприятию окружающего мира, подготавливают голос к пению.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ab/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</w:r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Дыхательная гимнастика.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Она позволяет через тренировку дыхательных мышц и регулировку работы дыхательного центра усвоить ребенку управление всеми фазами акта дыхания. В результате повышаются показатели диагностики дыхательной системы, развитие певческих способностей детей.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ab/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</w:r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Артикуляционная гимнастика.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Основная ее цель – выработка качественных, полноценных движений органов артикуляции, подготовка к правильному произнесению фонем. Упражнения проводятся совместно с логопедом детского сада перед зеркалом. В результате этой работы повышаются показатели уровня развития речи детей, певческих навыков, улучшаются музыкальная память, внимание.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ab/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</w:r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Оздоровительные и </w:t>
      </w:r>
      <w:proofErr w:type="spellStart"/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фонопедические</w:t>
      </w:r>
      <w:proofErr w:type="spellEnd"/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упражнения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проводятся по рекомендации и под наблюдением   медработника детского сада для укрепления хрупких голосовых связок детей, подготовки их к пению, профилактики заболеваний верхних дыхательных путей. В работе используются оздоровительные упражнения для горла, интонационно-фонетические и голосовые сигналы доречевой коммуникации, игры со звуком.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</w:r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Игровой массаж.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Тысяча лет назад тибетские врачеватели установили: нам приятно хлопать в ладоши, ходить босиком, так как это бессознательно посылает положительные сигналы внутренним органам. Делая самомассаж определенной части тела, ребенок воздействует на весь организм в целом. Ребенок может легко этому научиться в игре. Использование игрового массажа повышает защитные свойства верхних дыхательных путей и всего организма.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ab/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</w:r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Пальчиковые игры.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Игры развивают речь ребенка, двигательные качества, повышают координационные способности пальцев рук; сказки, которые исполняются как песенки или произносятся под музыку, формируют образно-ассоциативное мышление на основе устного русского народного творчества.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  <w:t xml:space="preserve">Речевые игры позволяют овладеть всеми выразительными средствами музыки. </w:t>
      </w:r>
      <w:proofErr w:type="gramStart"/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Речевое</w:t>
      </w:r>
      <w:proofErr w:type="gramEnd"/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</w:t>
      </w:r>
      <w:proofErr w:type="spellStart"/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музицирование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необходимо, так как музыкальный слух развивается в тесной связи со слухом речевым. В речевых играх текст поется или ритмично декламируется хором, соло или дуэтом. Основой служит детский фольклор. К звучанию добавляются музыкальные инструменты, звучащие жесты, движение. Использование </w:t>
      </w:r>
      <w:r w:rsidRPr="00CF2AE8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речевых игр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эффективно влияет на развитие эмоциональной выразительности речи детей, двигательной активности.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ab/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br/>
        <w:t xml:space="preserve">Современные методы здоровье сбережения должны присутствовать во всех видах педагогической деятельности. Организация в ДОУ музыкальных занятий с использованием этих технологий поможет обеспечить более бережное отношение к физическому и духовному здоровью воспитанников, 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lastRenderedPageBreak/>
        <w:t xml:space="preserve">выявить и развить музыкальные способности и творческий потенциал каждого малыша.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Валеологические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знания, полученные детьми на занятиях, будут способствовать формированию привычки жить в гармонии с самим собой, со своей семьей и окружающим миром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(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еречень материала см. Приложение)</w:t>
      </w:r>
    </w:p>
    <w:p w:rsidR="00CF2AE8" w:rsidRPr="00CF2AE8" w:rsidRDefault="00CF2AE8" w:rsidP="00CF2AE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Cs w:val="0"/>
          <w:color w:val="000000"/>
          <w:sz w:val="28"/>
          <w:szCs w:val="28"/>
          <w:lang w:eastAsia="ru-RU"/>
        </w:rPr>
      </w:pPr>
    </w:p>
    <w:p w:rsidR="00CF2AE8" w:rsidRPr="00CF2AE8" w:rsidRDefault="00CF2AE8" w:rsidP="00CF2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 w:val="0"/>
          <w:sz w:val="28"/>
          <w:szCs w:val="28"/>
        </w:rPr>
      </w:pPr>
    </w:p>
    <w:p w:rsidR="00CF2AE8" w:rsidRPr="00CF2AE8" w:rsidRDefault="00CF2AE8" w:rsidP="00CF2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 w:val="0"/>
          <w:sz w:val="28"/>
          <w:szCs w:val="28"/>
        </w:rPr>
      </w:pPr>
      <w:r w:rsidRPr="00CF2AE8">
        <w:rPr>
          <w:rFonts w:ascii="Times New Roman" w:eastAsia="Calibri" w:hAnsi="Times New Roman" w:cs="Times New Roman"/>
          <w:b/>
          <w:bCs/>
          <w:iCs w:val="0"/>
          <w:sz w:val="28"/>
          <w:szCs w:val="28"/>
        </w:rPr>
        <w:t>РЕАЛИЗАЦИЯ РЕГИОНАЛЬНОГО КОМПОНЕНТА</w:t>
      </w:r>
    </w:p>
    <w:p w:rsidR="00CF2AE8" w:rsidRPr="00CF2AE8" w:rsidRDefault="00CF2AE8" w:rsidP="00CF2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 w:val="0"/>
          <w:color w:val="FF0000"/>
          <w:sz w:val="28"/>
          <w:szCs w:val="28"/>
        </w:rPr>
      </w:pPr>
      <w:r w:rsidRPr="00CF2AE8">
        <w:rPr>
          <w:rFonts w:ascii="Times New Roman" w:eastAsia="Arial Unicode MS" w:hAnsi="Times New Roman" w:cs="Times New Roman"/>
          <w:iCs w:val="0"/>
          <w:color w:val="000000"/>
          <w:sz w:val="28"/>
          <w:szCs w:val="28"/>
          <w:lang w:eastAsia="ru-RU"/>
        </w:rPr>
        <w:t xml:space="preserve">     Программно-методический комплекс (</w:t>
      </w:r>
      <w:proofErr w:type="spellStart"/>
      <w:r w:rsidRPr="00CF2AE8">
        <w:rPr>
          <w:rFonts w:ascii="Times New Roman" w:eastAsia="Arial Unicode MS" w:hAnsi="Times New Roman" w:cs="Times New Roman"/>
          <w:iCs w:val="0"/>
          <w:color w:val="000000"/>
          <w:sz w:val="28"/>
          <w:szCs w:val="28"/>
          <w:lang w:eastAsia="ru-RU"/>
        </w:rPr>
        <w:t>ПМК</w:t>
      </w:r>
      <w:proofErr w:type="spellEnd"/>
      <w:r w:rsidRPr="00CF2AE8">
        <w:rPr>
          <w:rFonts w:ascii="Times New Roman" w:eastAsia="Arial Unicode MS" w:hAnsi="Times New Roman" w:cs="Times New Roman"/>
          <w:iCs w:val="0"/>
          <w:color w:val="000000"/>
          <w:sz w:val="28"/>
          <w:szCs w:val="28"/>
          <w:lang w:eastAsia="ru-RU"/>
        </w:rPr>
        <w:t xml:space="preserve">) «Крымский веночек» является первой частью интегрированного специального курса </w:t>
      </w:r>
      <w:r w:rsidRPr="00CF2AE8">
        <w:rPr>
          <w:rFonts w:ascii="Times New Roman" w:eastAsia="Arial Unicode MS" w:hAnsi="Times New Roman" w:cs="Times New Roman"/>
          <w:b/>
          <w:iCs w:val="0"/>
          <w:color w:val="000000"/>
          <w:sz w:val="28"/>
          <w:szCs w:val="28"/>
          <w:lang w:eastAsia="ru-RU"/>
        </w:rPr>
        <w:t>«Культура добрососедства</w:t>
      </w:r>
      <w:r w:rsidRPr="00CF2AE8">
        <w:rPr>
          <w:rFonts w:ascii="Times New Roman" w:eastAsia="Arial Unicode MS" w:hAnsi="Times New Roman" w:cs="Times New Roman"/>
          <w:iCs w:val="0"/>
          <w:color w:val="000000"/>
          <w:sz w:val="28"/>
          <w:szCs w:val="28"/>
          <w:lang w:eastAsia="ru-RU"/>
        </w:rPr>
        <w:t>», который направлен на обучение и воспитание детей многонационального крымского региона. Одной из первоочередных задач современной воспитательной политики является формирование у детей толерантного сознания и поведения, в частности, этнической и конфессиональной толерантности. Отражая национальное и региональное своеобразие культур, необходимо уделять особое внимание формированию не только национального самосознания и базиса личностной культуры, означающего, что ребенок приобщается к общим, непреходящим человеческим ценностям, но и навыков уважительного и терпимого отношения к иным культурам и религиям. Реализация регионального компонента  образовательной области «</w:t>
      </w:r>
      <w:r w:rsidRPr="00CF2AE8">
        <w:rPr>
          <w:rFonts w:ascii="Times New Roman" w:eastAsia="Calibri" w:hAnsi="Times New Roman" w:cs="Times New Roman"/>
          <w:b/>
          <w:bCs/>
          <w:iCs w:val="0"/>
          <w:sz w:val="28"/>
          <w:szCs w:val="28"/>
        </w:rPr>
        <w:t>Художественно-эстетическое развитие. Музыкальная деятельность» заключается в следующем:</w:t>
      </w:r>
    </w:p>
    <w:p w:rsidR="00CF2AE8" w:rsidRPr="00CF2AE8" w:rsidRDefault="00CF2AE8" w:rsidP="00CF2AE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 w:val="0"/>
          <w:sz w:val="28"/>
          <w:szCs w:val="28"/>
        </w:rPr>
      </w:pPr>
      <w:r w:rsidRPr="00CF2AE8">
        <w:rPr>
          <w:rFonts w:ascii="Times New Roman" w:eastAsia="Calibri" w:hAnsi="Times New Roman" w:cs="Times New Roman"/>
          <w:bCs/>
          <w:iCs w:val="0"/>
          <w:sz w:val="28"/>
          <w:szCs w:val="28"/>
        </w:rPr>
        <w:t>- Знакомство с национальными  (украинскими, крымско-татарскими и др.</w:t>
      </w:r>
      <w:proofErr w:type="gramStart"/>
      <w:r w:rsidRPr="00CF2AE8">
        <w:rPr>
          <w:rFonts w:ascii="Times New Roman" w:eastAsia="Calibri" w:hAnsi="Times New Roman" w:cs="Times New Roman"/>
          <w:bCs/>
          <w:iCs w:val="0"/>
          <w:sz w:val="28"/>
          <w:szCs w:val="28"/>
        </w:rPr>
        <w:t xml:space="preserve"> )</w:t>
      </w:r>
      <w:proofErr w:type="gramEnd"/>
      <w:r w:rsidRPr="00CF2AE8">
        <w:rPr>
          <w:rFonts w:ascii="Times New Roman" w:eastAsia="Calibri" w:hAnsi="Times New Roman" w:cs="Times New Roman"/>
          <w:bCs/>
          <w:iCs w:val="0"/>
          <w:sz w:val="28"/>
          <w:szCs w:val="28"/>
        </w:rPr>
        <w:t xml:space="preserve"> праздниками,</w:t>
      </w:r>
    </w:p>
    <w:p w:rsidR="00CF2AE8" w:rsidRPr="00CF2AE8" w:rsidRDefault="00CF2AE8" w:rsidP="00CF2AE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 w:val="0"/>
          <w:sz w:val="28"/>
          <w:szCs w:val="28"/>
        </w:rPr>
      </w:pPr>
      <w:r w:rsidRPr="00CF2AE8">
        <w:rPr>
          <w:rFonts w:ascii="Times New Roman" w:eastAsia="Calibri" w:hAnsi="Times New Roman" w:cs="Times New Roman"/>
          <w:bCs/>
          <w:iCs w:val="0"/>
          <w:sz w:val="28"/>
          <w:szCs w:val="28"/>
        </w:rPr>
        <w:t>-  беседы о крымских композиторах,</w:t>
      </w:r>
    </w:p>
    <w:p w:rsidR="00CF2AE8" w:rsidRPr="00CF2AE8" w:rsidRDefault="00CF2AE8" w:rsidP="00CF2AE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 w:val="0"/>
          <w:sz w:val="28"/>
          <w:szCs w:val="28"/>
        </w:rPr>
      </w:pPr>
      <w:r w:rsidRPr="00CF2AE8">
        <w:rPr>
          <w:rFonts w:ascii="Times New Roman" w:eastAsia="Calibri" w:hAnsi="Times New Roman" w:cs="Times New Roman"/>
          <w:bCs/>
          <w:iCs w:val="0"/>
          <w:sz w:val="28"/>
          <w:szCs w:val="28"/>
        </w:rPr>
        <w:t>-  слушание народной музыки, песен, колыбельных,</w:t>
      </w:r>
    </w:p>
    <w:p w:rsidR="00CF2AE8" w:rsidRPr="00CF2AE8" w:rsidRDefault="00CF2AE8" w:rsidP="00CF2AE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 w:val="0"/>
          <w:sz w:val="28"/>
          <w:szCs w:val="28"/>
        </w:rPr>
      </w:pPr>
      <w:r w:rsidRPr="00CF2AE8">
        <w:rPr>
          <w:rFonts w:ascii="Times New Roman" w:eastAsia="Calibri" w:hAnsi="Times New Roman" w:cs="Times New Roman"/>
          <w:bCs/>
          <w:iCs w:val="0"/>
          <w:sz w:val="28"/>
          <w:szCs w:val="28"/>
        </w:rPr>
        <w:t xml:space="preserve">- знакомство с музыкальными   инструментами  народов Крыма, </w:t>
      </w:r>
    </w:p>
    <w:p w:rsidR="00CF2AE8" w:rsidRPr="00CF2AE8" w:rsidRDefault="00CF2AE8" w:rsidP="00CF2AE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 w:val="0"/>
          <w:sz w:val="28"/>
          <w:szCs w:val="28"/>
        </w:rPr>
      </w:pPr>
      <w:r w:rsidRPr="00CF2AE8">
        <w:rPr>
          <w:rFonts w:ascii="Times New Roman" w:eastAsia="Calibri" w:hAnsi="Times New Roman" w:cs="Times New Roman"/>
          <w:bCs/>
          <w:iCs w:val="0"/>
          <w:sz w:val="28"/>
          <w:szCs w:val="28"/>
        </w:rPr>
        <w:t xml:space="preserve"> - знакомство с танцами народов Крыма. </w:t>
      </w:r>
    </w:p>
    <w:p w:rsidR="00CF2AE8" w:rsidRPr="00CF2AE8" w:rsidRDefault="00CF2AE8" w:rsidP="00CF2AE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 w:val="0"/>
          <w:sz w:val="28"/>
          <w:szCs w:val="28"/>
        </w:rPr>
      </w:pP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07AD8358" wp14:editId="26948B88">
            <wp:simplePos x="0" y="0"/>
            <wp:positionH relativeFrom="column">
              <wp:posOffset>374650</wp:posOffset>
            </wp:positionH>
            <wp:positionV relativeFrom="paragraph">
              <wp:posOffset>20955</wp:posOffset>
            </wp:positionV>
            <wp:extent cx="975360" cy="65849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AE8" w:rsidRPr="00CF2AE8" w:rsidRDefault="00CF2AE8" w:rsidP="00CF2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«Музыка народов Крыма»</w:t>
      </w:r>
    </w:p>
    <w:p w:rsidR="00CF2AE8" w:rsidRPr="00CF2AE8" w:rsidRDefault="00CF2AE8" w:rsidP="00CF2AE8">
      <w:pPr>
        <w:spacing w:after="0" w:line="240" w:lineRule="auto"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CF2AE8">
        <w:rPr>
          <w:rFonts w:ascii="Times New Roman" w:eastAsia="Calibri" w:hAnsi="Times New Roman" w:cs="Times New Roman"/>
          <w:iCs w:val="0"/>
          <w:sz w:val="28"/>
          <w:szCs w:val="28"/>
        </w:rPr>
        <w:t xml:space="preserve">Знакомить с многообразием музыкального </w:t>
      </w:r>
      <w:proofErr w:type="spellStart"/>
      <w:r w:rsidRPr="00CF2AE8">
        <w:rPr>
          <w:rFonts w:ascii="Times New Roman" w:eastAsia="Calibri" w:hAnsi="Times New Roman" w:cs="Times New Roman"/>
          <w:iCs w:val="0"/>
          <w:sz w:val="28"/>
          <w:szCs w:val="28"/>
        </w:rPr>
        <w:t>исскуства</w:t>
      </w:r>
      <w:proofErr w:type="spellEnd"/>
      <w:r w:rsidRPr="00CF2AE8">
        <w:rPr>
          <w:rFonts w:ascii="Times New Roman" w:eastAsia="Calibri" w:hAnsi="Times New Roman" w:cs="Times New Roman"/>
          <w:iCs w:val="0"/>
          <w:sz w:val="28"/>
          <w:szCs w:val="28"/>
        </w:rPr>
        <w:t xml:space="preserve"> </w:t>
      </w:r>
      <w:proofErr w:type="spellStart"/>
      <w:r w:rsidRPr="00CF2AE8">
        <w:rPr>
          <w:rFonts w:ascii="Times New Roman" w:eastAsia="Calibri" w:hAnsi="Times New Roman" w:cs="Times New Roman"/>
          <w:iCs w:val="0"/>
          <w:sz w:val="28"/>
          <w:szCs w:val="28"/>
        </w:rPr>
        <w:t>людей</w:t>
      </w:r>
      <w:proofErr w:type="gramStart"/>
      <w:r w:rsidRPr="00CF2AE8">
        <w:rPr>
          <w:rFonts w:ascii="Times New Roman" w:eastAsia="Calibri" w:hAnsi="Times New Roman" w:cs="Times New Roman"/>
          <w:iCs w:val="0"/>
          <w:sz w:val="28"/>
          <w:szCs w:val="28"/>
        </w:rPr>
        <w:t>,п</w:t>
      </w:r>
      <w:proofErr w:type="gramEnd"/>
      <w:r w:rsidRPr="00CF2AE8">
        <w:rPr>
          <w:rFonts w:ascii="Times New Roman" w:eastAsia="Calibri" w:hAnsi="Times New Roman" w:cs="Times New Roman"/>
          <w:iCs w:val="0"/>
          <w:sz w:val="28"/>
          <w:szCs w:val="28"/>
        </w:rPr>
        <w:t>роживающих</w:t>
      </w:r>
      <w:proofErr w:type="spellEnd"/>
      <w:r w:rsidRPr="00CF2AE8">
        <w:rPr>
          <w:rFonts w:ascii="Times New Roman" w:eastAsia="Calibri" w:hAnsi="Times New Roman" w:cs="Times New Roman"/>
          <w:iCs w:val="0"/>
          <w:sz w:val="28"/>
          <w:szCs w:val="28"/>
        </w:rPr>
        <w:t xml:space="preserve"> в Крыму.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CF2AE8">
        <w:rPr>
          <w:rFonts w:ascii="Times New Roman" w:eastAsia="Calibri" w:hAnsi="Times New Roman" w:cs="Times New Roman"/>
          <w:iCs w:val="0"/>
          <w:sz w:val="28"/>
          <w:szCs w:val="28"/>
        </w:rPr>
        <w:t>Учить проявлять стойкий интерес к народной музыке. Продолжать учить принимать участие в подготовке и проведении фольклорных праздников.</w:t>
      </w:r>
      <w:r w:rsidRPr="00CF2AE8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 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Развитие у детей общей музыкальности  посредством классического и высокохудожественного современного музыкального репертуара фольклорных произведений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крымчан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и произведений современных крымских авторов.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i/>
          <w:iCs w:val="0"/>
          <w:sz w:val="28"/>
          <w:szCs w:val="28"/>
          <w:lang w:eastAsia="ru-RU"/>
        </w:rPr>
        <w:t>Ознакомление с народными музыкальными инструментами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: балалайка, домра, зурна,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кавал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думбелек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дарэ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скрипка, цимбалы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Дать общие представления о том, как и когда к людям пришли праздники, с чем они были связаны, о разнообразии праздников. На праздниках и развлечениях знакомить детей  с характерными особенностями традиций и обычаев людей, проживающих в Крыму. 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Проводить праздники по сезонам года: осенний, зимний, весенний и летний. В содержание сценариев вводить фольклорный материал на родном 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lastRenderedPageBreak/>
        <w:t>языке и «языке соседа».</w:t>
      </w:r>
      <w:r w:rsidRPr="00CF2AE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F2AE8">
        <w:rPr>
          <w:rFonts w:ascii="Times New Roman" w:eastAsia="Calibri" w:hAnsi="Times New Roman" w:cs="Times New Roman"/>
          <w:b/>
          <w:i/>
          <w:sz w:val="28"/>
          <w:szCs w:val="28"/>
        </w:rPr>
        <w:t>Примерный перечень  музыкальных произведений для слушания, пения см. в программе «Крымский веночек».</w:t>
      </w:r>
    </w:p>
    <w:p w:rsidR="00CF2AE8" w:rsidRPr="00CF2AE8" w:rsidRDefault="00CF2AE8" w:rsidP="00CF2A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7030A0"/>
          <w:sz w:val="28"/>
          <w:szCs w:val="28"/>
        </w:rPr>
      </w:pPr>
      <w:r w:rsidRPr="00CF2AE8">
        <w:rPr>
          <w:rFonts w:ascii="Times New Roman" w:eastAsia="Calibri" w:hAnsi="Times New Roman" w:cs="Times New Roman"/>
          <w:iCs w:val="0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2BB99B9A" wp14:editId="0A932975">
            <wp:simplePos x="0" y="0"/>
            <wp:positionH relativeFrom="column">
              <wp:posOffset>252095</wp:posOffset>
            </wp:positionH>
            <wp:positionV relativeFrom="paragraph">
              <wp:posOffset>32385</wp:posOffset>
            </wp:positionV>
            <wp:extent cx="1295400" cy="87439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 Люди Крыма и их культуры. 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 «Музыка». 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Примерный перечень произведений для слушания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Караимские: «Бабочка», муз. С.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Майкапара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; «Колыбельная», муз. С.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Майкапара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Крымскотатарские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: «Сейчас придет твоя мама», колыбельная; «Кукольный марш», муз. Э.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Налбандова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«Кукольный вальс», муз. Э.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Налбандова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; «Барабан», муз. И.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Бахшиша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А.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Мефаева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;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Хайтарма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», муз. А.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Спендиарова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Русские: «Котик заболел», «Котик выздоровел», муз. А. Гречанинова; «Детская полька», муз. М. Глинки; «Плач куклы», муз. Т.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Попатенко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; «Клоуны», муз. Д.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Кабалевского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Украинские: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Подоляночка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елодия, обр. Л.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Ревуцкого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; «Спи, моя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дитино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», муз. Я. Стенового; «Котик серенький»,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есня, обр. М.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Вериковского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; «Два петуха», нар. песня, обр. М.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Компанийца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Примерный перечень песен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Армянские: «Споем на армянском»,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есня; «Строитель», нар. песня; «Моя мама», нар. песня; «Кукла-клоун», нар. песня; «Песня куропатки», нар. песня; «Динг-донг», нар. песня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Болгарские: «Прекрасная Стоянка»,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елодия; «Нам Господь тебя послал», нар. песня; «Голубь воркует в саду», нар. песня; «Ты приди скорее, сон-дремота», колыбельная; «С Новым годом!», нар. песня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Греческие: «Когда пойду я на базар»,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есня; «Колыбельная», нар. песня; «У меня рос кустик перца», нар. песня; «Закончился год», нар. песня; «Пушистая елочка в зале стоит», нар. песня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Крымскотатарские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: «Домашние животные»,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есня; «Моя уточка», «Я люблю петь», муз. и сл. С.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Усеинова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; «Между нами речка», нар. песня; «Зеленоголовая уточка», «Осень», муз. Э.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Налбандова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сл. О.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Амита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; «Я говорю на родном языке», муз. С.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Кокуры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сл. С.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Усеинова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; «Крым — Родина моя», муз. Э.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Налбандова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сл. Ч.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Аметова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Немецкие: «Поем вместе»,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есня; «Песенка от гнева», нар. песня; «Песенка от страха», нар. песня; «Колыбельная папы», нар. песня; «Лягушка», нар. песня; «Времена года», нар. песня, обр. Т.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Попатенко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сл. А. Кузнецовой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Русские: «Во поле береза стояла»,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есня; «Начинаю танцевать», нар. песня; «Скачет, скачет воробей», нар. песня; «Заинька, попляши», нар. песня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Украинские: «Бим-бом»,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риговорка, обр. Я.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Степового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;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Кукушечка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», нар. мелодия, обр. Ю. Михайленко; «Выйди, выйди, солнышко», нар. мелодия, обр. Л.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Ревуцкого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; «Веснянка», нар. мелодия, сл. Г. Гриневича;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Дубарик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», нар. песня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Примерный перечень произведений для музыкально-</w:t>
      </w:r>
      <w:proofErr w:type="gramStart"/>
      <w:r w:rsidRPr="00CF2A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ритмических движений</w:t>
      </w:r>
      <w:proofErr w:type="gramEnd"/>
      <w:r w:rsidRPr="00CF2A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(упражнения, народные танцы, хороводы)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lastRenderedPageBreak/>
        <w:t>- Белорусские: «Лявониха», «Найди свой цвет»,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елодия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Греческие: «Сиртаки», муз. М.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Теодаракиса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Крымскотатарские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: «Детская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хайтарма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», «Пастушья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хайтарма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», «Платочек»,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елодия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Немецкие: «Снежный вальс», муз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и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Русские: «Кадриль», «Приглашение»,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елодия «Ах ты, береза», обр. И. Арсеева, «Круговая пляска», нар. мелодия, обр. С.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Разоренова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«Пошла млада за водой», хоровод, обр. В.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Агафонникова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«Парный танец», муз. Е. Тиличеевой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Украинские: «Переменный шаг»,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елодия,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Гопачок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», муз. Г. Петрицкого, «Танец мальчиков с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сопилками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елодия «Аркан», «Танец девочек с платками», нар. мелодия, «Ой,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гарна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я,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гарна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», «Танец с бубнами», нар. мелодия, обр. М.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Вериковского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«Приглашение», нар. мелодия, «Кривой танец», нар. мелодия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Цыганские: «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Цыганский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жок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», «Цыганская венгерка», «Цыганочка»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Примерный перечень произведений для игры  на детских музыкальных инструментах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Крымскотатарские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: «Есть у меня рыжая коза»; «Моя уточка», муз. С.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Усеинова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; «Луженый казан»,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есня; «Играй, моя свирель», нар. песня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Русские: «Птички», муз. Е. Тиличеевой, «Новогодняя полька», муз. А. Александрова, «Маленькие музыканты», муз. В. Семенова, «Сорока-сорока»,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елодия, обр. Т.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Попатенко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«Танец маленьких лебедей», муз. П. Чайковского, «Дождик»,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апев, обр. Ю.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Слонова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«Андрей-воробей», нар. прибаутка, обр. Е. Тиличеевой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Украинские: «Ой, лопнул обруч», «Два медведя»,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есня,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Печу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печу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хлібчик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», нар. песня (игра на металлофонах),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Щедрик-ведрик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», муз. Я.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Степового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«Кума, кума, что варила?», муз. Я.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Степового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Примерный перечень музыкальных игр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Армянские: «Чижик», «Зайчик» и др. 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Белорусские: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Лавата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» и др. 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Болгарские: «Лисичка и сторожа», «Ой, ладо», «Колечко»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Греческие: «Колечко» и др. 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Крымскотатарские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: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«Между нами речка», «Продаем горшки», «Спутанные кони», «Овечка», «Скачки», «Волк и заяц», «Яблоки», «Игра с мячом» и др.</w:t>
      </w:r>
      <w:proofErr w:type="gramEnd"/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Немецкие: «В метель-метелицу», «К нам иди», муз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и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сл. Э.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Нотдорф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«Времена года», нар. песня, обр. Т.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Попатенко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сл. А. Кузнецовой, «Снова в круг», нар. песня, обр. В. Попова, сл. Я.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Серпина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«Раз, два, три, четыре, пять»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Русские: «Гуси-лебеди», «Заря», «Каравай», «Горелки», «Будь ловким», муз. Н.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Ладухина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«Ищи игрушку», нар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елодия, обр. В.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Агафонникова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«Ловушка», нар. мелодия, обр.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Сидельникова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«Займи домик», муз. М. Магиденко, «Узнай по голосу», муз. Е. Тиличеевой, «Найди себе пару», муз. Т. Ломовой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lastRenderedPageBreak/>
        <w:t xml:space="preserve">- Украинские: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«Дождик», «Не пустим», нар. мелодия,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Перепелочка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Подоляночка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», нар. мелодия «Пойдем в лес», нар. песня, «Мак», нар. песня, обр. М. Лысенко, «Ой, на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горі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жито», нар. мел., обр. К. Стеценко и др.</w:t>
      </w:r>
      <w:proofErr w:type="gramEnd"/>
    </w:p>
    <w:p w:rsidR="00CF2AE8" w:rsidRPr="00CF2AE8" w:rsidRDefault="00CF2AE8" w:rsidP="00293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 «Играем вместе»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Примерный перечень календарно-обрядовых игр (на примере украинских календарно-обрядовых игр)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</w:t>
      </w:r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Веснянки: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«Ой,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ти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весна,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ти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весна...»,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Вийди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вийди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I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ванку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...»; </w:t>
      </w:r>
      <w:proofErr w:type="spellStart"/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купальскі</w:t>
      </w:r>
      <w:proofErr w:type="spellEnd"/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ігри</w:t>
      </w:r>
      <w:proofErr w:type="spellEnd"/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«А ми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рутоньку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пос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ієм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..»,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Посію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я рожу...»; </w:t>
      </w:r>
      <w:proofErr w:type="spellStart"/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жниварські</w:t>
      </w:r>
      <w:proofErr w:type="spellEnd"/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хороводи</w:t>
      </w:r>
      <w:proofErr w:type="spellEnd"/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«Жали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женчики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жали...», «А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сонечко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котиться, котиться...»,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Закотилося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да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сонечко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...»; </w:t>
      </w:r>
      <w:proofErr w:type="spellStart"/>
      <w:proofErr w:type="gramStart"/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щедр</w:t>
      </w:r>
      <w:proofErr w:type="gramEnd"/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івки</w:t>
      </w:r>
      <w:proofErr w:type="spellEnd"/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колядки:</w:t>
      </w: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«На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щастя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здоров’я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на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Новий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</w:t>
      </w:r>
      <w:proofErr w:type="gram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ік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...»,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Коляд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коляд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колядниця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Примерный перечень хороводных и </w:t>
      </w:r>
      <w:proofErr w:type="spellStart"/>
      <w:r w:rsidRPr="00CF2A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орнаменталъных</w:t>
      </w:r>
      <w:proofErr w:type="spellEnd"/>
      <w:r w:rsidRPr="00CF2A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игр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Русские: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«Воробушки»,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Оленюшка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», «Лебедь», «Лен»,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Костромушка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 (хороводные игры),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Проулочком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», «Застенком», «В воротца», «Челноком», «Метелица» (орнаментальные игры) и др.,</w:t>
      </w:r>
      <w:proofErr w:type="gramEnd"/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Украинские: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Розлилися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води на три броди»,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Унадився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журавель», «Ой,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летіла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зозуленька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», «Ой, у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полі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жито», 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Примерный перечень пальчиковых игр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Русские: </w:t>
      </w:r>
      <w:proofErr w:type="gram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«Ласточка,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перепелочка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», «Киселек», «Банька», «Барашка купишь?», «Утречко», «Братцы», «Гости», «На блины», «У бабы Фроси», «На постой», «Маланья», «Перстенек», «Щелчки», «Коси, коса!», «В копну», «Воробей в гнезде», «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Перетяжечки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», «Прижми палец» и др.</w:t>
      </w:r>
      <w:proofErr w:type="gramEnd"/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</w:t>
      </w:r>
      <w:proofErr w:type="spellStart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Крымскотатарские</w:t>
      </w:r>
      <w:proofErr w:type="spellEnd"/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: «Достань камешки» и др.</w:t>
      </w:r>
    </w:p>
    <w:p w:rsidR="00CF2AE8" w:rsidRPr="00CF2AE8" w:rsidRDefault="00CF2AE8" w:rsidP="00CF2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F2AE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(программа </w:t>
      </w:r>
      <w:r w:rsidRPr="00CF2AE8">
        <w:rPr>
          <w:rFonts w:ascii="Times New Roman" w:eastAsia="Times New Roman" w:hAnsi="Times New Roman" w:cs="Times New Roman"/>
          <w:b/>
          <w:i/>
          <w:iCs w:val="0"/>
          <w:sz w:val="28"/>
          <w:szCs w:val="28"/>
          <w:lang w:eastAsia="ru-RU"/>
        </w:rPr>
        <w:t>«Крымский веночек»)</w:t>
      </w:r>
    </w:p>
    <w:p w:rsidR="00CF2AE8" w:rsidRPr="00CF2AE8" w:rsidRDefault="00CF2AE8" w:rsidP="00CF2AE8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CF2AE8" w:rsidRPr="00CF2AE8" w:rsidRDefault="00CF2AE8" w:rsidP="00CF2AE8">
      <w:pPr>
        <w:spacing w:line="276" w:lineRule="auto"/>
        <w:rPr>
          <w:rFonts w:ascii="Times New Roman" w:eastAsia="Calibri" w:hAnsi="Times New Roman" w:cs="Times New Roman"/>
          <w:iCs w:val="0"/>
          <w:sz w:val="28"/>
          <w:szCs w:val="28"/>
        </w:rPr>
      </w:pPr>
    </w:p>
    <w:p w:rsidR="003749D6" w:rsidRPr="002931C6" w:rsidRDefault="003749D6">
      <w:pPr>
        <w:rPr>
          <w:rFonts w:ascii="Times New Roman" w:hAnsi="Times New Roman" w:cs="Times New Roman"/>
          <w:sz w:val="28"/>
          <w:szCs w:val="28"/>
        </w:rPr>
      </w:pPr>
    </w:p>
    <w:sectPr w:rsidR="003749D6" w:rsidRPr="002931C6" w:rsidSect="002931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2B"/>
    <w:rsid w:val="002931C6"/>
    <w:rsid w:val="003749D6"/>
    <w:rsid w:val="00465D75"/>
    <w:rsid w:val="004F7660"/>
    <w:rsid w:val="005A7EAF"/>
    <w:rsid w:val="005B1E73"/>
    <w:rsid w:val="005C0117"/>
    <w:rsid w:val="00C3596E"/>
    <w:rsid w:val="00CF2AE8"/>
    <w:rsid w:val="00E1762B"/>
    <w:rsid w:val="00FC5104"/>
    <w:rsid w:val="00FD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7EAF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5A7EAF"/>
    <w:pPr>
      <w:pBdr>
        <w:top w:val="single" w:sz="12" w:space="1" w:color="CCAF0A" w:themeColor="accent2"/>
        <w:left w:val="single" w:sz="12" w:space="4" w:color="CCAF0A" w:themeColor="accent2"/>
        <w:bottom w:val="single" w:sz="12" w:space="1" w:color="CCAF0A" w:themeColor="accent2"/>
        <w:right w:val="single" w:sz="12" w:space="4" w:color="CCAF0A" w:themeColor="accent2"/>
      </w:pBdr>
      <w:shd w:val="clear" w:color="auto" w:fill="6EA0B0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A7EA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6EA0B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A7EA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88207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A7EA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4B7B8A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A7EA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88207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A7EA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4B7B8A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A7EA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88207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A7E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EA0B0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A7E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CAF0A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A7EAF"/>
    <w:rPr>
      <w:rFonts w:asciiTheme="majorHAnsi" w:hAnsiTheme="majorHAnsi"/>
      <w:iCs/>
      <w:color w:val="FFFFFF"/>
      <w:sz w:val="28"/>
      <w:szCs w:val="38"/>
      <w:shd w:val="clear" w:color="auto" w:fill="6EA0B0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5A7EAF"/>
    <w:rPr>
      <w:rFonts w:asciiTheme="majorHAnsi" w:eastAsiaTheme="majorEastAsia" w:hAnsiTheme="majorHAnsi" w:cstheme="majorBidi"/>
      <w:b/>
      <w:bCs/>
      <w:iCs/>
      <w:outline/>
      <w:color w:val="6EA0B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5A7EAF"/>
    <w:rPr>
      <w:rFonts w:asciiTheme="majorHAnsi" w:eastAsiaTheme="majorEastAsia" w:hAnsiTheme="majorHAnsi" w:cstheme="majorBidi"/>
      <w:b/>
      <w:bCs/>
      <w:iCs/>
      <w:smallCaps/>
      <w:color w:val="988207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A7EAF"/>
    <w:rPr>
      <w:rFonts w:asciiTheme="majorHAnsi" w:eastAsiaTheme="majorEastAsia" w:hAnsiTheme="majorHAnsi" w:cstheme="majorBidi"/>
      <w:b/>
      <w:bCs/>
      <w:iCs/>
      <w:color w:val="4B7B8A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5A7EAF"/>
    <w:rPr>
      <w:rFonts w:asciiTheme="majorHAnsi" w:eastAsiaTheme="majorEastAsia" w:hAnsiTheme="majorHAnsi" w:cstheme="majorBidi"/>
      <w:bCs/>
      <w:iCs/>
      <w:caps/>
      <w:color w:val="988207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A7EAF"/>
    <w:rPr>
      <w:rFonts w:asciiTheme="majorHAnsi" w:eastAsiaTheme="majorEastAsia" w:hAnsiTheme="majorHAnsi" w:cstheme="majorBidi"/>
      <w:iCs/>
      <w:color w:val="4B7B8A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5A7EAF"/>
    <w:rPr>
      <w:rFonts w:asciiTheme="majorHAnsi" w:eastAsiaTheme="majorEastAsia" w:hAnsiTheme="majorHAnsi" w:cstheme="majorBidi"/>
      <w:iCs/>
      <w:color w:val="988207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5A7EAF"/>
    <w:rPr>
      <w:rFonts w:asciiTheme="majorHAnsi" w:eastAsiaTheme="majorEastAsia" w:hAnsiTheme="majorHAnsi" w:cstheme="majorBidi"/>
      <w:iCs/>
      <w:color w:val="6EA0B0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5A7EAF"/>
    <w:rPr>
      <w:rFonts w:asciiTheme="majorHAnsi" w:eastAsiaTheme="majorEastAsia" w:hAnsiTheme="majorHAnsi" w:cstheme="majorBidi"/>
      <w:iCs/>
      <w:smallCaps/>
      <w:color w:val="CCAF0A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5A7EAF"/>
    <w:rPr>
      <w:b/>
      <w:bCs/>
      <w:color w:val="988207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5A7EA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5A7EA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5A7EAF"/>
    <w:pPr>
      <w:spacing w:before="200" w:after="360" w:line="240" w:lineRule="auto"/>
    </w:pPr>
    <w:rPr>
      <w:rFonts w:asciiTheme="majorHAnsi" w:eastAsiaTheme="majorEastAsia" w:hAnsiTheme="majorHAnsi" w:cstheme="majorBidi"/>
      <w:color w:val="3B3B3B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5A7EAF"/>
    <w:rPr>
      <w:rFonts w:asciiTheme="majorHAnsi" w:eastAsiaTheme="majorEastAsia" w:hAnsiTheme="majorHAnsi" w:cstheme="majorBidi"/>
      <w:iCs/>
      <w:color w:val="3B3B3B" w:themeColor="text2"/>
      <w:spacing w:val="20"/>
      <w:sz w:val="24"/>
      <w:szCs w:val="24"/>
    </w:rPr>
  </w:style>
  <w:style w:type="character" w:styleId="a9">
    <w:name w:val="Strong"/>
    <w:uiPriority w:val="22"/>
    <w:qFormat/>
    <w:rsid w:val="005A7EAF"/>
    <w:rPr>
      <w:b/>
      <w:bCs/>
      <w:spacing w:val="0"/>
    </w:rPr>
  </w:style>
  <w:style w:type="character" w:styleId="aa">
    <w:name w:val="Emphasis"/>
    <w:uiPriority w:val="20"/>
    <w:qFormat/>
    <w:rsid w:val="005A7EAF"/>
    <w:rPr>
      <w:rFonts w:eastAsiaTheme="majorEastAsia" w:cstheme="majorBidi"/>
      <w:b/>
      <w:bCs/>
      <w:color w:val="988207" w:themeColor="accent2" w:themeShade="BF"/>
      <w:bdr w:val="single" w:sz="18" w:space="0" w:color="D4D2D0" w:themeColor="background2"/>
      <w:shd w:val="clear" w:color="auto" w:fill="D4D2D0" w:themeFill="background2"/>
    </w:rPr>
  </w:style>
  <w:style w:type="paragraph" w:styleId="ab">
    <w:name w:val="No Spacing"/>
    <w:basedOn w:val="a0"/>
    <w:uiPriority w:val="1"/>
    <w:qFormat/>
    <w:rsid w:val="005A7EAF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5A7EAF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5A7EAF"/>
    <w:rPr>
      <w:b/>
      <w:i/>
      <w:color w:val="CCAF0A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5A7EAF"/>
    <w:rPr>
      <w:b/>
      <w:i/>
      <w:iCs/>
      <w:color w:val="CCAF0A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5A7EAF"/>
    <w:pPr>
      <w:pBdr>
        <w:top w:val="dotted" w:sz="8" w:space="10" w:color="CCAF0A" w:themeColor="accent2"/>
        <w:bottom w:val="dotted" w:sz="8" w:space="10" w:color="CCAF0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CAF0A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5A7EAF"/>
    <w:rPr>
      <w:rFonts w:asciiTheme="majorHAnsi" w:eastAsiaTheme="majorEastAsia" w:hAnsiTheme="majorHAnsi" w:cstheme="majorBidi"/>
      <w:b/>
      <w:bCs/>
      <w:i/>
      <w:iCs/>
      <w:color w:val="CCAF0A" w:themeColor="accent2"/>
      <w:sz w:val="20"/>
      <w:szCs w:val="20"/>
    </w:rPr>
  </w:style>
  <w:style w:type="character" w:styleId="ae">
    <w:name w:val="Subtle Emphasis"/>
    <w:uiPriority w:val="19"/>
    <w:qFormat/>
    <w:rsid w:val="005A7EAF"/>
    <w:rPr>
      <w:rFonts w:asciiTheme="majorHAnsi" w:eastAsiaTheme="majorEastAsia" w:hAnsiTheme="majorHAnsi" w:cstheme="majorBidi"/>
      <w:b/>
      <w:i/>
      <w:color w:val="6EA0B0" w:themeColor="accent1"/>
    </w:rPr>
  </w:style>
  <w:style w:type="character" w:styleId="af">
    <w:name w:val="Intense Emphasis"/>
    <w:uiPriority w:val="21"/>
    <w:qFormat/>
    <w:rsid w:val="005A7E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AF0A" w:themeColor="accent2"/>
      <w:shd w:val="clear" w:color="auto" w:fill="CCAF0A" w:themeFill="accent2"/>
      <w:vertAlign w:val="baseline"/>
    </w:rPr>
  </w:style>
  <w:style w:type="character" w:styleId="af0">
    <w:name w:val="Subtle Reference"/>
    <w:uiPriority w:val="31"/>
    <w:qFormat/>
    <w:rsid w:val="005A7EAF"/>
    <w:rPr>
      <w:i/>
      <w:iCs/>
      <w:smallCaps/>
      <w:color w:val="CCAF0A" w:themeColor="accent2"/>
      <w:u w:color="CCAF0A" w:themeColor="accent2"/>
    </w:rPr>
  </w:style>
  <w:style w:type="character" w:styleId="af1">
    <w:name w:val="Intense Reference"/>
    <w:uiPriority w:val="32"/>
    <w:qFormat/>
    <w:rsid w:val="005A7EAF"/>
    <w:rPr>
      <w:b/>
      <w:bCs/>
      <w:i/>
      <w:iCs/>
      <w:smallCaps/>
      <w:color w:val="CCAF0A" w:themeColor="accent2"/>
      <w:u w:color="CCAF0A" w:themeColor="accent2"/>
    </w:rPr>
  </w:style>
  <w:style w:type="character" w:styleId="af2">
    <w:name w:val="Book Title"/>
    <w:uiPriority w:val="33"/>
    <w:qFormat/>
    <w:rsid w:val="005A7EAF"/>
    <w:rPr>
      <w:rFonts w:asciiTheme="majorHAnsi" w:eastAsiaTheme="majorEastAsia" w:hAnsiTheme="majorHAnsi" w:cstheme="majorBidi"/>
      <w:b/>
      <w:bCs/>
      <w:smallCaps/>
      <w:color w:val="CCAF0A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5A7EA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7EAF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5A7EAF"/>
    <w:pPr>
      <w:pBdr>
        <w:top w:val="single" w:sz="12" w:space="1" w:color="CCAF0A" w:themeColor="accent2"/>
        <w:left w:val="single" w:sz="12" w:space="4" w:color="CCAF0A" w:themeColor="accent2"/>
        <w:bottom w:val="single" w:sz="12" w:space="1" w:color="CCAF0A" w:themeColor="accent2"/>
        <w:right w:val="single" w:sz="12" w:space="4" w:color="CCAF0A" w:themeColor="accent2"/>
      </w:pBdr>
      <w:shd w:val="clear" w:color="auto" w:fill="6EA0B0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A7EA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6EA0B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A7EA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88207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A7EA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4B7B8A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A7EA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88207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A7EA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4B7B8A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A7EA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88207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A7E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EA0B0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A7E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CAF0A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A7EAF"/>
    <w:rPr>
      <w:rFonts w:asciiTheme="majorHAnsi" w:hAnsiTheme="majorHAnsi"/>
      <w:iCs/>
      <w:color w:val="FFFFFF"/>
      <w:sz w:val="28"/>
      <w:szCs w:val="38"/>
      <w:shd w:val="clear" w:color="auto" w:fill="6EA0B0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5A7EAF"/>
    <w:rPr>
      <w:rFonts w:asciiTheme="majorHAnsi" w:eastAsiaTheme="majorEastAsia" w:hAnsiTheme="majorHAnsi" w:cstheme="majorBidi"/>
      <w:b/>
      <w:bCs/>
      <w:iCs/>
      <w:outline/>
      <w:color w:val="6EA0B0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5A7EAF"/>
    <w:rPr>
      <w:rFonts w:asciiTheme="majorHAnsi" w:eastAsiaTheme="majorEastAsia" w:hAnsiTheme="majorHAnsi" w:cstheme="majorBidi"/>
      <w:b/>
      <w:bCs/>
      <w:iCs/>
      <w:smallCaps/>
      <w:color w:val="988207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A7EAF"/>
    <w:rPr>
      <w:rFonts w:asciiTheme="majorHAnsi" w:eastAsiaTheme="majorEastAsia" w:hAnsiTheme="majorHAnsi" w:cstheme="majorBidi"/>
      <w:b/>
      <w:bCs/>
      <w:iCs/>
      <w:color w:val="4B7B8A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5A7EAF"/>
    <w:rPr>
      <w:rFonts w:asciiTheme="majorHAnsi" w:eastAsiaTheme="majorEastAsia" w:hAnsiTheme="majorHAnsi" w:cstheme="majorBidi"/>
      <w:bCs/>
      <w:iCs/>
      <w:caps/>
      <w:color w:val="988207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A7EAF"/>
    <w:rPr>
      <w:rFonts w:asciiTheme="majorHAnsi" w:eastAsiaTheme="majorEastAsia" w:hAnsiTheme="majorHAnsi" w:cstheme="majorBidi"/>
      <w:iCs/>
      <w:color w:val="4B7B8A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5A7EAF"/>
    <w:rPr>
      <w:rFonts w:asciiTheme="majorHAnsi" w:eastAsiaTheme="majorEastAsia" w:hAnsiTheme="majorHAnsi" w:cstheme="majorBidi"/>
      <w:iCs/>
      <w:color w:val="988207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5A7EAF"/>
    <w:rPr>
      <w:rFonts w:asciiTheme="majorHAnsi" w:eastAsiaTheme="majorEastAsia" w:hAnsiTheme="majorHAnsi" w:cstheme="majorBidi"/>
      <w:iCs/>
      <w:color w:val="6EA0B0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5A7EAF"/>
    <w:rPr>
      <w:rFonts w:asciiTheme="majorHAnsi" w:eastAsiaTheme="majorEastAsia" w:hAnsiTheme="majorHAnsi" w:cstheme="majorBidi"/>
      <w:iCs/>
      <w:smallCaps/>
      <w:color w:val="CCAF0A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5A7EAF"/>
    <w:rPr>
      <w:b/>
      <w:bCs/>
      <w:color w:val="988207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5A7EA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5A7EA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5A7EAF"/>
    <w:pPr>
      <w:spacing w:before="200" w:after="360" w:line="240" w:lineRule="auto"/>
    </w:pPr>
    <w:rPr>
      <w:rFonts w:asciiTheme="majorHAnsi" w:eastAsiaTheme="majorEastAsia" w:hAnsiTheme="majorHAnsi" w:cstheme="majorBidi"/>
      <w:color w:val="3B3B3B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5A7EAF"/>
    <w:rPr>
      <w:rFonts w:asciiTheme="majorHAnsi" w:eastAsiaTheme="majorEastAsia" w:hAnsiTheme="majorHAnsi" w:cstheme="majorBidi"/>
      <w:iCs/>
      <w:color w:val="3B3B3B" w:themeColor="text2"/>
      <w:spacing w:val="20"/>
      <w:sz w:val="24"/>
      <w:szCs w:val="24"/>
    </w:rPr>
  </w:style>
  <w:style w:type="character" w:styleId="a9">
    <w:name w:val="Strong"/>
    <w:uiPriority w:val="22"/>
    <w:qFormat/>
    <w:rsid w:val="005A7EAF"/>
    <w:rPr>
      <w:b/>
      <w:bCs/>
      <w:spacing w:val="0"/>
    </w:rPr>
  </w:style>
  <w:style w:type="character" w:styleId="aa">
    <w:name w:val="Emphasis"/>
    <w:uiPriority w:val="20"/>
    <w:qFormat/>
    <w:rsid w:val="005A7EAF"/>
    <w:rPr>
      <w:rFonts w:eastAsiaTheme="majorEastAsia" w:cstheme="majorBidi"/>
      <w:b/>
      <w:bCs/>
      <w:color w:val="988207" w:themeColor="accent2" w:themeShade="BF"/>
      <w:bdr w:val="single" w:sz="18" w:space="0" w:color="D4D2D0" w:themeColor="background2"/>
      <w:shd w:val="clear" w:color="auto" w:fill="D4D2D0" w:themeFill="background2"/>
    </w:rPr>
  </w:style>
  <w:style w:type="paragraph" w:styleId="ab">
    <w:name w:val="No Spacing"/>
    <w:basedOn w:val="a0"/>
    <w:uiPriority w:val="1"/>
    <w:qFormat/>
    <w:rsid w:val="005A7EAF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5A7EAF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5A7EAF"/>
    <w:rPr>
      <w:b/>
      <w:i/>
      <w:color w:val="CCAF0A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5A7EAF"/>
    <w:rPr>
      <w:b/>
      <w:i/>
      <w:iCs/>
      <w:color w:val="CCAF0A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5A7EAF"/>
    <w:pPr>
      <w:pBdr>
        <w:top w:val="dotted" w:sz="8" w:space="10" w:color="CCAF0A" w:themeColor="accent2"/>
        <w:bottom w:val="dotted" w:sz="8" w:space="10" w:color="CCAF0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CAF0A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5A7EAF"/>
    <w:rPr>
      <w:rFonts w:asciiTheme="majorHAnsi" w:eastAsiaTheme="majorEastAsia" w:hAnsiTheme="majorHAnsi" w:cstheme="majorBidi"/>
      <w:b/>
      <w:bCs/>
      <w:i/>
      <w:iCs/>
      <w:color w:val="CCAF0A" w:themeColor="accent2"/>
      <w:sz w:val="20"/>
      <w:szCs w:val="20"/>
    </w:rPr>
  </w:style>
  <w:style w:type="character" w:styleId="ae">
    <w:name w:val="Subtle Emphasis"/>
    <w:uiPriority w:val="19"/>
    <w:qFormat/>
    <w:rsid w:val="005A7EAF"/>
    <w:rPr>
      <w:rFonts w:asciiTheme="majorHAnsi" w:eastAsiaTheme="majorEastAsia" w:hAnsiTheme="majorHAnsi" w:cstheme="majorBidi"/>
      <w:b/>
      <w:i/>
      <w:color w:val="6EA0B0" w:themeColor="accent1"/>
    </w:rPr>
  </w:style>
  <w:style w:type="character" w:styleId="af">
    <w:name w:val="Intense Emphasis"/>
    <w:uiPriority w:val="21"/>
    <w:qFormat/>
    <w:rsid w:val="005A7E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AF0A" w:themeColor="accent2"/>
      <w:shd w:val="clear" w:color="auto" w:fill="CCAF0A" w:themeFill="accent2"/>
      <w:vertAlign w:val="baseline"/>
    </w:rPr>
  </w:style>
  <w:style w:type="character" w:styleId="af0">
    <w:name w:val="Subtle Reference"/>
    <w:uiPriority w:val="31"/>
    <w:qFormat/>
    <w:rsid w:val="005A7EAF"/>
    <w:rPr>
      <w:i/>
      <w:iCs/>
      <w:smallCaps/>
      <w:color w:val="CCAF0A" w:themeColor="accent2"/>
      <w:u w:color="CCAF0A" w:themeColor="accent2"/>
    </w:rPr>
  </w:style>
  <w:style w:type="character" w:styleId="af1">
    <w:name w:val="Intense Reference"/>
    <w:uiPriority w:val="32"/>
    <w:qFormat/>
    <w:rsid w:val="005A7EAF"/>
    <w:rPr>
      <w:b/>
      <w:bCs/>
      <w:i/>
      <w:iCs/>
      <w:smallCaps/>
      <w:color w:val="CCAF0A" w:themeColor="accent2"/>
      <w:u w:color="CCAF0A" w:themeColor="accent2"/>
    </w:rPr>
  </w:style>
  <w:style w:type="character" w:styleId="af2">
    <w:name w:val="Book Title"/>
    <w:uiPriority w:val="33"/>
    <w:qFormat/>
    <w:rsid w:val="005A7EAF"/>
    <w:rPr>
      <w:rFonts w:asciiTheme="majorHAnsi" w:eastAsiaTheme="majorEastAsia" w:hAnsiTheme="majorHAnsi" w:cstheme="majorBidi"/>
      <w:b/>
      <w:bCs/>
      <w:smallCaps/>
      <w:color w:val="CCAF0A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5A7EA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хническая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хниче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</dc:creator>
  <cp:keywords/>
  <dc:description/>
  <cp:lastModifiedBy>ТОР</cp:lastModifiedBy>
  <cp:revision>4</cp:revision>
  <dcterms:created xsi:type="dcterms:W3CDTF">2026-02-04T19:18:00Z</dcterms:created>
  <dcterms:modified xsi:type="dcterms:W3CDTF">2026-02-04T20:18:00Z</dcterms:modified>
</cp:coreProperties>
</file>